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16D8" w:rsidRPr="00D716D8" w:rsidRDefault="00D716D8" w:rsidP="00D716D8">
      <w:pPr>
        <w:spacing w:after="0" w:line="240" w:lineRule="auto"/>
        <w:jc w:val="center"/>
        <w:rPr>
          <w:rFonts w:ascii="Arial Narrow" w:hAnsi="Arial Narrow"/>
          <w:b/>
          <w:bCs/>
        </w:rPr>
      </w:pPr>
    </w:p>
    <w:p w:rsidR="00D716D8" w:rsidRPr="00D716D8" w:rsidRDefault="00D716D8" w:rsidP="00D716D8">
      <w:pPr>
        <w:spacing w:after="0" w:line="240" w:lineRule="auto"/>
        <w:jc w:val="center"/>
        <w:rPr>
          <w:rFonts w:ascii="Arial Narrow" w:hAnsi="Arial Narrow"/>
          <w:b/>
          <w:bCs/>
          <w:sz w:val="24"/>
          <w:szCs w:val="24"/>
        </w:rPr>
      </w:pPr>
      <w:r w:rsidRPr="00D716D8">
        <w:rPr>
          <w:rFonts w:ascii="Arial Narrow" w:hAnsi="Arial Narrow"/>
          <w:b/>
          <w:bCs/>
          <w:sz w:val="24"/>
          <w:szCs w:val="24"/>
        </w:rPr>
        <w:t>Bible Study</w:t>
      </w:r>
    </w:p>
    <w:p w:rsidR="00D9299F" w:rsidRDefault="00D716D8" w:rsidP="00D9299F">
      <w:pPr>
        <w:spacing w:after="0" w:line="240" w:lineRule="auto"/>
        <w:jc w:val="center"/>
        <w:rPr>
          <w:rFonts w:ascii="Arial Narrow" w:hAnsi="Arial Narrow"/>
          <w:b/>
          <w:bCs/>
        </w:rPr>
      </w:pPr>
      <w:r w:rsidRPr="00D716D8">
        <w:rPr>
          <w:rFonts w:ascii="Arial Narrow" w:hAnsi="Arial Narrow"/>
          <w:b/>
          <w:bCs/>
        </w:rPr>
        <w:t>Gospel according to John 1:1-18 (Prologue)</w:t>
      </w:r>
    </w:p>
    <w:p w:rsidR="00D9299F" w:rsidRDefault="00D9299F" w:rsidP="00D9299F">
      <w:pPr>
        <w:spacing w:after="0" w:line="240" w:lineRule="auto"/>
        <w:jc w:val="center"/>
        <w:rPr>
          <w:rFonts w:ascii="Arial Narrow" w:hAnsi="Arial Narrow"/>
          <w:b/>
          <w:bCs/>
        </w:rPr>
      </w:pPr>
    </w:p>
    <w:p w:rsidR="00D9299F" w:rsidRDefault="00D9299F" w:rsidP="00D716D8">
      <w:pPr>
        <w:pStyle w:val="ListParagraph"/>
        <w:spacing w:after="240" w:line="240" w:lineRule="auto"/>
        <w:rPr>
          <w:rFonts w:ascii="Arial Narrow" w:hAnsi="Arial Narrow"/>
        </w:rPr>
      </w:pPr>
    </w:p>
    <w:p w:rsidR="00265FAD" w:rsidRPr="00265FAD" w:rsidRDefault="00265FAD" w:rsidP="00D716D8">
      <w:pPr>
        <w:pStyle w:val="ListParagraph"/>
        <w:spacing w:after="240" w:line="240" w:lineRule="auto"/>
        <w:rPr>
          <w:rFonts w:ascii="Arial Narrow" w:hAnsi="Arial Narrow"/>
          <w:u w:val="single"/>
        </w:rPr>
      </w:pPr>
      <w:r w:rsidRPr="00265FAD">
        <w:rPr>
          <w:rFonts w:ascii="Arial Narrow" w:hAnsi="Arial Narrow"/>
          <w:u w:val="single"/>
        </w:rPr>
        <w:t>Study Questions</w:t>
      </w:r>
    </w:p>
    <w:p w:rsidR="00D9299F" w:rsidRPr="00D716D8" w:rsidRDefault="00D9299F" w:rsidP="00D716D8">
      <w:pPr>
        <w:pStyle w:val="ListParagraph"/>
        <w:spacing w:after="240" w:line="240" w:lineRule="auto"/>
        <w:rPr>
          <w:rFonts w:ascii="Arial Narrow" w:hAnsi="Arial Narrow"/>
        </w:rPr>
      </w:pPr>
    </w:p>
    <w:p w:rsidR="00D9299F" w:rsidRDefault="00D9299F" w:rsidP="00D716D8">
      <w:pPr>
        <w:pStyle w:val="ListParagraph"/>
        <w:numPr>
          <w:ilvl w:val="0"/>
          <w:numId w:val="1"/>
        </w:numPr>
        <w:spacing w:after="240" w:line="240" w:lineRule="auto"/>
        <w:rPr>
          <w:rFonts w:ascii="Arial Narrow" w:hAnsi="Arial Narrow"/>
        </w:rPr>
      </w:pPr>
      <w:r w:rsidRPr="00D9299F">
        <w:rPr>
          <w:rFonts w:ascii="Arial Narrow" w:hAnsi="Arial Narrow"/>
        </w:rPr>
        <w:t>John begins with "In the beginning....</w:t>
      </w:r>
      <w:proofErr w:type="gramStart"/>
      <w:r w:rsidRPr="00D9299F">
        <w:rPr>
          <w:rFonts w:ascii="Arial Narrow" w:hAnsi="Arial Narrow"/>
        </w:rPr>
        <w:t>".</w:t>
      </w:r>
      <w:proofErr w:type="gramEnd"/>
      <w:r w:rsidRPr="00D9299F">
        <w:rPr>
          <w:rFonts w:ascii="Arial Narrow" w:hAnsi="Arial Narrow"/>
        </w:rPr>
        <w:t xml:space="preserve"> Genesis also begins with the same words. What are some of the other parallels we see in the opening verses of John and the opening verses of Genesis?</w:t>
      </w:r>
    </w:p>
    <w:p w:rsidR="0056117A" w:rsidRDefault="0056117A" w:rsidP="0056117A">
      <w:pPr>
        <w:pStyle w:val="ListParagraph"/>
        <w:spacing w:after="240" w:line="240" w:lineRule="auto"/>
        <w:rPr>
          <w:rFonts w:ascii="Arial Narrow" w:hAnsi="Arial Narrow"/>
        </w:rPr>
      </w:pPr>
    </w:p>
    <w:p w:rsidR="00D9299F" w:rsidRDefault="00D9299F" w:rsidP="00D9299F">
      <w:pPr>
        <w:pStyle w:val="ListParagraph"/>
        <w:spacing w:after="240" w:line="240" w:lineRule="auto"/>
        <w:rPr>
          <w:rFonts w:ascii="Arial Narrow" w:hAnsi="Arial Narrow"/>
        </w:rPr>
      </w:pPr>
    </w:p>
    <w:p w:rsidR="00D716D8" w:rsidRDefault="0056117A" w:rsidP="00D716D8">
      <w:pPr>
        <w:pStyle w:val="ListParagraph"/>
        <w:numPr>
          <w:ilvl w:val="0"/>
          <w:numId w:val="1"/>
        </w:numPr>
        <w:spacing w:after="240" w:line="240" w:lineRule="auto"/>
        <w:rPr>
          <w:rFonts w:ascii="Arial Narrow" w:hAnsi="Arial Narrow"/>
        </w:rPr>
      </w:pPr>
      <w:r w:rsidRPr="00A50609">
        <w:rPr>
          <w:rFonts w:ascii="Arial Narrow" w:hAnsi="Arial Narrow"/>
        </w:rPr>
        <w:t xml:space="preserve">Who </w:t>
      </w:r>
      <w:r w:rsidR="00A50609" w:rsidRPr="00A50609">
        <w:rPr>
          <w:rFonts w:ascii="Arial Narrow" w:hAnsi="Arial Narrow"/>
        </w:rPr>
        <w:t xml:space="preserve">is the </w:t>
      </w:r>
      <w:r w:rsidR="00D9299F" w:rsidRPr="00A50609">
        <w:rPr>
          <w:rFonts w:ascii="Arial Narrow" w:hAnsi="Arial Narrow"/>
        </w:rPr>
        <w:t xml:space="preserve">“The Word”?   </w:t>
      </w:r>
    </w:p>
    <w:p w:rsidR="00A50609" w:rsidRPr="00A50609" w:rsidRDefault="00A50609" w:rsidP="00A50609">
      <w:pPr>
        <w:pStyle w:val="ListParagraph"/>
        <w:spacing w:after="240" w:line="240" w:lineRule="auto"/>
        <w:rPr>
          <w:rFonts w:ascii="Arial Narrow" w:hAnsi="Arial Narrow"/>
        </w:rPr>
      </w:pPr>
    </w:p>
    <w:p w:rsidR="00D716D8" w:rsidRDefault="00C34F6F" w:rsidP="008F7EC9">
      <w:pPr>
        <w:pStyle w:val="ListParagraph"/>
        <w:numPr>
          <w:ilvl w:val="0"/>
          <w:numId w:val="1"/>
        </w:numPr>
        <w:spacing w:after="240" w:line="240" w:lineRule="auto"/>
        <w:rPr>
          <w:rFonts w:ascii="Arial Narrow" w:hAnsi="Arial Narrow"/>
        </w:rPr>
      </w:pPr>
      <w:r>
        <w:rPr>
          <w:rFonts w:ascii="Arial Narrow" w:hAnsi="Arial Narrow"/>
        </w:rPr>
        <w:t xml:space="preserve">Based on creation narrative in Genesis 1 and John 1:1-3, how did God create the world? </w:t>
      </w:r>
      <w:r w:rsidR="00532275">
        <w:rPr>
          <w:rFonts w:ascii="Arial Narrow" w:hAnsi="Arial Narrow"/>
        </w:rPr>
        <w:t xml:space="preserve"> </w:t>
      </w:r>
      <w:r w:rsidR="008F7EC9" w:rsidRPr="008F7EC9">
        <w:rPr>
          <w:rFonts w:ascii="Arial Narrow" w:hAnsi="Arial Narrow"/>
        </w:rPr>
        <w:t>(See 1 Cor</w:t>
      </w:r>
      <w:r w:rsidR="008F7EC9">
        <w:rPr>
          <w:rFonts w:ascii="Arial Narrow" w:hAnsi="Arial Narrow"/>
        </w:rPr>
        <w:t xml:space="preserve">inthians </w:t>
      </w:r>
      <w:r w:rsidR="008F7EC9" w:rsidRPr="008F7EC9">
        <w:rPr>
          <w:rFonts w:ascii="Arial Narrow" w:hAnsi="Arial Narrow"/>
        </w:rPr>
        <w:t xml:space="preserve"> </w:t>
      </w:r>
      <w:r w:rsidR="00B77E53">
        <w:rPr>
          <w:rFonts w:ascii="Arial Narrow" w:hAnsi="Arial Narrow"/>
        </w:rPr>
        <w:t xml:space="preserve">8:6 and Colossians 1:16, </w:t>
      </w:r>
      <w:r w:rsidR="008F7EC9" w:rsidRPr="008F7EC9">
        <w:rPr>
          <w:rFonts w:ascii="Arial Narrow" w:hAnsi="Arial Narrow"/>
        </w:rPr>
        <w:t xml:space="preserve">) </w:t>
      </w:r>
    </w:p>
    <w:p w:rsidR="008F7EC9" w:rsidRDefault="008F7EC9" w:rsidP="008F7EC9">
      <w:pPr>
        <w:pStyle w:val="ListParagraph"/>
        <w:spacing w:after="240" w:line="240" w:lineRule="auto"/>
        <w:rPr>
          <w:rFonts w:ascii="Arial Narrow" w:hAnsi="Arial Narrow"/>
        </w:rPr>
      </w:pPr>
    </w:p>
    <w:p w:rsidR="0056117A" w:rsidRDefault="0056117A" w:rsidP="008F7EC9">
      <w:pPr>
        <w:pStyle w:val="ListParagraph"/>
        <w:spacing w:after="240" w:line="240" w:lineRule="auto"/>
        <w:rPr>
          <w:rFonts w:ascii="Arial Narrow" w:hAnsi="Arial Narrow"/>
        </w:rPr>
      </w:pPr>
    </w:p>
    <w:p w:rsidR="008F7EC9" w:rsidRDefault="009242E1" w:rsidP="008F7EC9">
      <w:pPr>
        <w:pStyle w:val="ListParagraph"/>
        <w:numPr>
          <w:ilvl w:val="0"/>
          <w:numId w:val="1"/>
        </w:numPr>
        <w:spacing w:after="240" w:line="240" w:lineRule="auto"/>
        <w:rPr>
          <w:rFonts w:ascii="Arial Narrow" w:hAnsi="Arial Narrow"/>
        </w:rPr>
      </w:pPr>
      <w:r>
        <w:rPr>
          <w:rFonts w:ascii="Arial Narrow" w:hAnsi="Arial Narrow"/>
        </w:rPr>
        <w:t xml:space="preserve">What does John mean when he says (v4) “In Him was life”? Can you recall a prayer in the </w:t>
      </w:r>
      <w:proofErr w:type="spellStart"/>
      <w:r w:rsidR="0056117A">
        <w:rPr>
          <w:rFonts w:ascii="Arial Narrow" w:hAnsi="Arial Narrow"/>
        </w:rPr>
        <w:t>Syro</w:t>
      </w:r>
      <w:proofErr w:type="spellEnd"/>
      <w:r w:rsidR="0056117A">
        <w:rPr>
          <w:rFonts w:ascii="Arial Narrow" w:hAnsi="Arial Narrow"/>
        </w:rPr>
        <w:t xml:space="preserve"> Malabar </w:t>
      </w:r>
      <w:r>
        <w:rPr>
          <w:rFonts w:ascii="Arial Narrow" w:hAnsi="Arial Narrow"/>
        </w:rPr>
        <w:t xml:space="preserve">Holy </w:t>
      </w:r>
      <w:proofErr w:type="spellStart"/>
      <w:r>
        <w:rPr>
          <w:rFonts w:ascii="Arial Narrow" w:hAnsi="Arial Narrow"/>
        </w:rPr>
        <w:t>Qurbana</w:t>
      </w:r>
      <w:proofErr w:type="spellEnd"/>
      <w:r>
        <w:rPr>
          <w:rFonts w:ascii="Arial Narrow" w:hAnsi="Arial Narrow"/>
        </w:rPr>
        <w:t xml:space="preserve"> that refers specifically to the life John mentions?</w:t>
      </w:r>
    </w:p>
    <w:p w:rsidR="009242E1" w:rsidRDefault="009242E1" w:rsidP="009242E1">
      <w:pPr>
        <w:pStyle w:val="ListParagraph"/>
        <w:spacing w:after="240" w:line="240" w:lineRule="auto"/>
        <w:rPr>
          <w:rFonts w:ascii="Arial Narrow" w:hAnsi="Arial Narrow"/>
        </w:rPr>
      </w:pPr>
    </w:p>
    <w:p w:rsidR="0056117A" w:rsidRDefault="0056117A" w:rsidP="009242E1">
      <w:pPr>
        <w:pStyle w:val="ListParagraph"/>
        <w:spacing w:after="240" w:line="240" w:lineRule="auto"/>
        <w:rPr>
          <w:rFonts w:ascii="Arial Narrow" w:hAnsi="Arial Narrow"/>
        </w:rPr>
      </w:pPr>
    </w:p>
    <w:p w:rsidR="009242E1" w:rsidRDefault="00B77E53" w:rsidP="008F7EC9">
      <w:pPr>
        <w:pStyle w:val="ListParagraph"/>
        <w:numPr>
          <w:ilvl w:val="0"/>
          <w:numId w:val="1"/>
        </w:numPr>
        <w:spacing w:after="240" w:line="240" w:lineRule="auto"/>
        <w:rPr>
          <w:rFonts w:ascii="Arial Narrow" w:hAnsi="Arial Narrow"/>
        </w:rPr>
      </w:pPr>
      <w:r>
        <w:rPr>
          <w:rFonts w:ascii="Arial Narrow" w:hAnsi="Arial Narrow"/>
        </w:rPr>
        <w:t xml:space="preserve">What is the meaning of </w:t>
      </w:r>
      <w:r w:rsidR="00770700">
        <w:rPr>
          <w:rFonts w:ascii="Arial Narrow" w:hAnsi="Arial Narrow"/>
        </w:rPr>
        <w:t>“Light</w:t>
      </w:r>
      <w:r w:rsidR="00FA138E">
        <w:rPr>
          <w:rFonts w:ascii="Arial Narrow" w:hAnsi="Arial Narrow"/>
        </w:rPr>
        <w:t>”</w:t>
      </w:r>
      <w:r w:rsidR="00770700">
        <w:rPr>
          <w:rFonts w:ascii="Arial Narrow" w:hAnsi="Arial Narrow"/>
        </w:rPr>
        <w:t xml:space="preserve"> and </w:t>
      </w:r>
      <w:r w:rsidR="00FA138E">
        <w:rPr>
          <w:rFonts w:ascii="Arial Narrow" w:hAnsi="Arial Narrow"/>
        </w:rPr>
        <w:t xml:space="preserve">“darkness” </w:t>
      </w:r>
      <w:r>
        <w:rPr>
          <w:rFonts w:ascii="Arial Narrow" w:hAnsi="Arial Narrow"/>
        </w:rPr>
        <w:t xml:space="preserve">in the Gospel of </w:t>
      </w:r>
      <w:r w:rsidR="00FA138E">
        <w:rPr>
          <w:rFonts w:ascii="Arial Narrow" w:hAnsi="Arial Narrow"/>
        </w:rPr>
        <w:t>John? What does John mean by ‘the life was the light of men”?</w:t>
      </w:r>
    </w:p>
    <w:p w:rsidR="000E3688" w:rsidRDefault="000E3688" w:rsidP="000E3688">
      <w:pPr>
        <w:pStyle w:val="ListParagraph"/>
        <w:spacing w:after="240" w:line="240" w:lineRule="auto"/>
        <w:rPr>
          <w:rFonts w:ascii="Arial Narrow" w:hAnsi="Arial Narrow"/>
        </w:rPr>
      </w:pPr>
    </w:p>
    <w:p w:rsidR="0056117A" w:rsidRDefault="0056117A" w:rsidP="000E3688">
      <w:pPr>
        <w:pStyle w:val="ListParagraph"/>
        <w:spacing w:after="240" w:line="240" w:lineRule="auto"/>
        <w:rPr>
          <w:rFonts w:ascii="Arial Narrow" w:hAnsi="Arial Narrow"/>
        </w:rPr>
      </w:pPr>
    </w:p>
    <w:p w:rsidR="000E3688" w:rsidRDefault="000E3688" w:rsidP="008F7EC9">
      <w:pPr>
        <w:pStyle w:val="ListParagraph"/>
        <w:numPr>
          <w:ilvl w:val="0"/>
          <w:numId w:val="1"/>
        </w:numPr>
        <w:spacing w:after="240" w:line="240" w:lineRule="auto"/>
        <w:rPr>
          <w:rFonts w:ascii="Arial Narrow" w:hAnsi="Arial Narrow"/>
        </w:rPr>
      </w:pPr>
      <w:r>
        <w:rPr>
          <w:rFonts w:ascii="Arial Narrow" w:hAnsi="Arial Narrow"/>
        </w:rPr>
        <w:t xml:space="preserve">What was John the Baptist sent to do (V7-8)? </w:t>
      </w:r>
    </w:p>
    <w:p w:rsidR="00FA4407" w:rsidRDefault="00FA4407" w:rsidP="00FA4407">
      <w:pPr>
        <w:pStyle w:val="ListParagraph"/>
        <w:spacing w:after="240" w:line="240" w:lineRule="auto"/>
        <w:rPr>
          <w:rFonts w:ascii="Arial Narrow" w:hAnsi="Arial Narrow"/>
        </w:rPr>
      </w:pPr>
    </w:p>
    <w:p w:rsidR="0056117A" w:rsidRDefault="0056117A" w:rsidP="00FA4407">
      <w:pPr>
        <w:pStyle w:val="ListParagraph"/>
        <w:spacing w:after="240" w:line="240" w:lineRule="auto"/>
        <w:rPr>
          <w:rFonts w:ascii="Arial Narrow" w:hAnsi="Arial Narrow"/>
        </w:rPr>
      </w:pPr>
    </w:p>
    <w:p w:rsidR="00FA4407" w:rsidRDefault="00FA138E" w:rsidP="008F7EC9">
      <w:pPr>
        <w:pStyle w:val="ListParagraph"/>
        <w:numPr>
          <w:ilvl w:val="0"/>
          <w:numId w:val="1"/>
        </w:numPr>
        <w:spacing w:after="240" w:line="240" w:lineRule="auto"/>
        <w:rPr>
          <w:rFonts w:ascii="Arial Narrow" w:hAnsi="Arial Narrow"/>
        </w:rPr>
      </w:pPr>
      <w:r>
        <w:rPr>
          <w:rFonts w:ascii="Arial Narrow" w:hAnsi="Arial Narrow"/>
        </w:rPr>
        <w:t>How does one become a child of God (verse</w:t>
      </w:r>
      <w:r w:rsidR="00BC74C9">
        <w:rPr>
          <w:rFonts w:ascii="Arial Narrow" w:hAnsi="Arial Narrow"/>
        </w:rPr>
        <w:t xml:space="preserve"> 12,13)</w:t>
      </w:r>
    </w:p>
    <w:p w:rsidR="00BC74C9" w:rsidRDefault="00BC74C9" w:rsidP="00BC74C9">
      <w:pPr>
        <w:pStyle w:val="ListParagraph"/>
        <w:spacing w:after="240" w:line="240" w:lineRule="auto"/>
        <w:rPr>
          <w:rFonts w:ascii="Arial Narrow" w:hAnsi="Arial Narrow"/>
        </w:rPr>
      </w:pPr>
    </w:p>
    <w:p w:rsidR="0056117A" w:rsidRDefault="0056117A" w:rsidP="00BC74C9">
      <w:pPr>
        <w:pStyle w:val="ListParagraph"/>
        <w:spacing w:after="240" w:line="240" w:lineRule="auto"/>
        <w:rPr>
          <w:rFonts w:ascii="Arial Narrow" w:hAnsi="Arial Narrow"/>
        </w:rPr>
      </w:pPr>
    </w:p>
    <w:p w:rsidR="00BC74C9" w:rsidRDefault="00265FAD" w:rsidP="008F7EC9">
      <w:pPr>
        <w:pStyle w:val="ListParagraph"/>
        <w:numPr>
          <w:ilvl w:val="0"/>
          <w:numId w:val="1"/>
        </w:numPr>
        <w:spacing w:after="240" w:line="240" w:lineRule="auto"/>
        <w:rPr>
          <w:rFonts w:ascii="Arial Narrow" w:hAnsi="Arial Narrow"/>
        </w:rPr>
      </w:pPr>
      <w:r>
        <w:rPr>
          <w:rFonts w:ascii="Arial Narrow" w:hAnsi="Arial Narrow"/>
        </w:rPr>
        <w:t>According to verse 14, “The Word” did two things. What are they?</w:t>
      </w:r>
      <w:r w:rsidR="0017193C">
        <w:rPr>
          <w:rFonts w:ascii="Arial Narrow" w:hAnsi="Arial Narrow"/>
        </w:rPr>
        <w:t xml:space="preserve"> </w:t>
      </w:r>
    </w:p>
    <w:p w:rsidR="00265FAD" w:rsidRDefault="00265FAD" w:rsidP="00265FAD">
      <w:pPr>
        <w:pStyle w:val="ListParagraph"/>
        <w:spacing w:after="240" w:line="240" w:lineRule="auto"/>
        <w:rPr>
          <w:rFonts w:ascii="Arial Narrow" w:hAnsi="Arial Narrow"/>
        </w:rPr>
      </w:pPr>
    </w:p>
    <w:p w:rsidR="0056117A" w:rsidRDefault="0056117A" w:rsidP="00265FAD">
      <w:pPr>
        <w:pStyle w:val="ListParagraph"/>
        <w:spacing w:after="240" w:line="240" w:lineRule="auto"/>
        <w:rPr>
          <w:rFonts w:ascii="Arial Narrow" w:hAnsi="Arial Narrow"/>
        </w:rPr>
      </w:pPr>
    </w:p>
    <w:p w:rsidR="00265FAD" w:rsidRDefault="0017193C" w:rsidP="008F7EC9">
      <w:pPr>
        <w:pStyle w:val="ListParagraph"/>
        <w:numPr>
          <w:ilvl w:val="0"/>
          <w:numId w:val="1"/>
        </w:numPr>
        <w:spacing w:after="240" w:line="240" w:lineRule="auto"/>
        <w:rPr>
          <w:rFonts w:ascii="Arial Narrow" w:hAnsi="Arial Narrow"/>
        </w:rPr>
      </w:pPr>
      <w:r>
        <w:rPr>
          <w:rFonts w:ascii="Arial Narrow" w:hAnsi="Arial Narrow"/>
        </w:rPr>
        <w:t>In the Ol</w:t>
      </w:r>
      <w:r w:rsidR="0056117A">
        <w:rPr>
          <w:rFonts w:ascii="Arial Narrow" w:hAnsi="Arial Narrow"/>
        </w:rPr>
        <w:t xml:space="preserve">d Testament, God dwelt </w:t>
      </w:r>
      <w:proofErr w:type="gramStart"/>
      <w:r w:rsidR="0056117A">
        <w:rPr>
          <w:rFonts w:ascii="Arial Narrow" w:hAnsi="Arial Narrow"/>
        </w:rPr>
        <w:t xml:space="preserve">among </w:t>
      </w:r>
      <w:r>
        <w:rPr>
          <w:rFonts w:ascii="Arial Narrow" w:hAnsi="Arial Narrow"/>
        </w:rPr>
        <w:t xml:space="preserve"> his</w:t>
      </w:r>
      <w:proofErr w:type="gramEnd"/>
      <w:r>
        <w:rPr>
          <w:rFonts w:ascii="Arial Narrow" w:hAnsi="Arial Narrow"/>
        </w:rPr>
        <w:t xml:space="preserve"> people in several ways. What does John mean when he says “Word made flesh and dwelt among us”?</w:t>
      </w:r>
    </w:p>
    <w:p w:rsidR="0017193C" w:rsidRDefault="0017193C" w:rsidP="0017193C">
      <w:pPr>
        <w:pStyle w:val="ListParagraph"/>
        <w:spacing w:after="240" w:line="240" w:lineRule="auto"/>
        <w:rPr>
          <w:rFonts w:ascii="Arial Narrow" w:hAnsi="Arial Narrow"/>
        </w:rPr>
      </w:pPr>
    </w:p>
    <w:p w:rsidR="0056117A" w:rsidRDefault="0056117A" w:rsidP="0017193C">
      <w:pPr>
        <w:pStyle w:val="ListParagraph"/>
        <w:spacing w:after="240" w:line="240" w:lineRule="auto"/>
        <w:rPr>
          <w:rFonts w:ascii="Arial Narrow" w:hAnsi="Arial Narrow"/>
        </w:rPr>
      </w:pPr>
    </w:p>
    <w:p w:rsidR="0017193C" w:rsidRDefault="0017193C" w:rsidP="008F7EC9">
      <w:pPr>
        <w:pStyle w:val="ListParagraph"/>
        <w:numPr>
          <w:ilvl w:val="0"/>
          <w:numId w:val="1"/>
        </w:numPr>
        <w:spacing w:after="240" w:line="240" w:lineRule="auto"/>
        <w:rPr>
          <w:rFonts w:ascii="Arial Narrow" w:hAnsi="Arial Narrow"/>
        </w:rPr>
      </w:pPr>
      <w:r>
        <w:rPr>
          <w:rFonts w:ascii="Arial Narrow" w:hAnsi="Arial Narrow"/>
        </w:rPr>
        <w:t>Verse 17 says Grace and Truth came through Jesus Christ.  What does “Grace” mean? (CCC 1997)</w:t>
      </w:r>
    </w:p>
    <w:p w:rsidR="0017193C" w:rsidRDefault="0017193C" w:rsidP="0017193C">
      <w:pPr>
        <w:spacing w:after="240" w:line="240" w:lineRule="auto"/>
        <w:rPr>
          <w:rFonts w:ascii="Arial Narrow" w:hAnsi="Arial Narrow"/>
        </w:rPr>
      </w:pPr>
    </w:p>
    <w:p w:rsidR="0017193C" w:rsidRPr="0017193C" w:rsidRDefault="0017193C" w:rsidP="0017193C">
      <w:pPr>
        <w:spacing w:after="240" w:line="240" w:lineRule="auto"/>
        <w:rPr>
          <w:rFonts w:ascii="Arial Narrow" w:hAnsi="Arial Narrow"/>
          <w:u w:val="single"/>
        </w:rPr>
      </w:pPr>
      <w:r>
        <w:rPr>
          <w:rFonts w:ascii="Arial Narrow" w:hAnsi="Arial Narrow"/>
        </w:rPr>
        <w:tab/>
      </w:r>
      <w:r w:rsidRPr="0017193C">
        <w:rPr>
          <w:rFonts w:ascii="Arial Narrow" w:hAnsi="Arial Narrow"/>
          <w:u w:val="single"/>
        </w:rPr>
        <w:t>Life application</w:t>
      </w:r>
    </w:p>
    <w:p w:rsidR="00D716D8" w:rsidRPr="0056117A" w:rsidRDefault="0017193C" w:rsidP="00D716D8">
      <w:pPr>
        <w:pStyle w:val="ListParagraph"/>
        <w:numPr>
          <w:ilvl w:val="0"/>
          <w:numId w:val="1"/>
        </w:numPr>
        <w:spacing w:after="240" w:line="240" w:lineRule="auto"/>
        <w:rPr>
          <w:rFonts w:ascii="Arial Narrow" w:hAnsi="Arial Narrow"/>
        </w:rPr>
      </w:pPr>
      <w:r>
        <w:rPr>
          <w:rFonts w:ascii="Arial Narrow" w:hAnsi="Arial Narrow"/>
        </w:rPr>
        <w:t xml:space="preserve">According to verse 12 and 13 each one of us is a child of God. That’s our true identity. </w:t>
      </w:r>
      <w:r w:rsidR="0096631E">
        <w:rPr>
          <w:rFonts w:ascii="Arial Narrow" w:hAnsi="Arial Narrow"/>
        </w:rPr>
        <w:t>How can you apply this realization to everyday life?</w:t>
      </w:r>
    </w:p>
    <w:sectPr w:rsidR="00D716D8" w:rsidRPr="0056117A" w:rsidSect="00326BF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Kartika">
    <w:panose1 w:val="02020503030404060203"/>
    <w:charset w:val="00"/>
    <w:family w:val="roman"/>
    <w:pitch w:val="variable"/>
    <w:sig w:usb0="008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D07D44"/>
    <w:multiLevelType w:val="hybridMultilevel"/>
    <w:tmpl w:val="D690EDD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2DB133B"/>
    <w:multiLevelType w:val="hybridMultilevel"/>
    <w:tmpl w:val="091CBCE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50A6251"/>
    <w:multiLevelType w:val="hybridMultilevel"/>
    <w:tmpl w:val="36BAF936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D716D8"/>
    <w:rsid w:val="000D5EF6"/>
    <w:rsid w:val="000E3688"/>
    <w:rsid w:val="0017193C"/>
    <w:rsid w:val="00197361"/>
    <w:rsid w:val="00265FAD"/>
    <w:rsid w:val="00326BFA"/>
    <w:rsid w:val="00532275"/>
    <w:rsid w:val="0056117A"/>
    <w:rsid w:val="005951B8"/>
    <w:rsid w:val="005E4E11"/>
    <w:rsid w:val="006D2D2C"/>
    <w:rsid w:val="00770700"/>
    <w:rsid w:val="007E2B18"/>
    <w:rsid w:val="008F7EC9"/>
    <w:rsid w:val="009242E1"/>
    <w:rsid w:val="00951C85"/>
    <w:rsid w:val="0096631E"/>
    <w:rsid w:val="00A50609"/>
    <w:rsid w:val="00B77E53"/>
    <w:rsid w:val="00BC74C9"/>
    <w:rsid w:val="00C34F6F"/>
    <w:rsid w:val="00D2103A"/>
    <w:rsid w:val="00D716D8"/>
    <w:rsid w:val="00D9299F"/>
    <w:rsid w:val="00FA138E"/>
    <w:rsid w:val="00FA44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ml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ml-IN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26BF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716D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192</Words>
  <Characters>1097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Sacred Heart</dc:creator>
  <cp:lastModifiedBy>Sacred Heart</cp:lastModifiedBy>
  <cp:revision>6</cp:revision>
  <cp:lastPrinted>2017-09-09T13:28:00Z</cp:lastPrinted>
  <dcterms:created xsi:type="dcterms:W3CDTF">2017-09-10T02:36:00Z</dcterms:created>
  <dcterms:modified xsi:type="dcterms:W3CDTF">2019-01-23T01:33:00Z</dcterms:modified>
</cp:coreProperties>
</file>